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373" w:rsidRPr="00F57373" w:rsidRDefault="00F57373" w:rsidP="00F57373">
      <w:pPr>
        <w:pStyle w:val="NormalnyWeb"/>
        <w:ind w:firstLine="708"/>
        <w:jc w:val="center"/>
        <w:rPr>
          <w:b/>
        </w:rPr>
      </w:pPr>
      <w:bookmarkStart w:id="0" w:name="_GoBack"/>
      <w:bookmarkEnd w:id="0"/>
      <w:r w:rsidRPr="00F57373">
        <w:rPr>
          <w:b/>
        </w:rPr>
        <w:t>STYPENDIA I ZASIŁKI SZKOLNE 2016/2017</w:t>
      </w:r>
    </w:p>
    <w:p w:rsidR="00F57373" w:rsidRDefault="00F57373" w:rsidP="00806EA4">
      <w:pPr>
        <w:pStyle w:val="NormalnyWeb"/>
        <w:ind w:firstLine="708"/>
      </w:pPr>
    </w:p>
    <w:p w:rsidR="00F57373" w:rsidRDefault="00F57373" w:rsidP="00806EA4">
      <w:pPr>
        <w:pStyle w:val="NormalnyWeb"/>
        <w:ind w:firstLine="708"/>
      </w:pPr>
    </w:p>
    <w:p w:rsidR="00806EA4" w:rsidRDefault="00806EA4" w:rsidP="005F1842">
      <w:pPr>
        <w:pStyle w:val="NormalnyWeb"/>
        <w:spacing w:line="360" w:lineRule="auto"/>
        <w:ind w:firstLine="708"/>
        <w:jc w:val="both"/>
      </w:pPr>
      <w:r>
        <w:t>Stypendia szkolne są przyznawane dla uczniów zamieszkałych na terenie Miasta Pruszków znajdujących się w trudnej sytuacji materialnej, wynikającej z niskich dochodów na osobę w rodzinie w szczególności gdy w rodzinie tej występuje: bezrobocie, niepełnosprawność, ciężka lub długotrwała choroba, wielodzietność, brak umiejętności wypełniania funkcji opiekuńczo-wychowawczych, alkoholizm lu</w:t>
      </w:r>
      <w:r w:rsidR="005F1842">
        <w:t xml:space="preserve">b narkomania, a także gdy uczeń pochodzi z rodziny niepełnej. </w:t>
      </w:r>
      <w:r w:rsidRPr="005F1842">
        <w:rPr>
          <w:b/>
        </w:rPr>
        <w:t>Termin składania wniosków do 15 września 2016r</w:t>
      </w:r>
      <w:r>
        <w:t>.</w:t>
      </w:r>
      <w:r>
        <w:br/>
        <w:t>Wnioski należy składać w szkole do której uczęszcza uczeń. Jeżeli szkoła znajduje się w innej miejscowości wniosek należy złożyć w Wydziale Edukacji U</w:t>
      </w:r>
      <w:r w:rsidR="00F57373">
        <w:t>rzędu Miejskiego w Pruszkowie.</w:t>
      </w:r>
      <w:r w:rsidR="00F57373">
        <w:br/>
      </w:r>
      <w:r>
        <w:t>Warunkiem przyznania świadczenia jest udokumentowanie trudnej sytuacji materialnej rodziny ucznia, której miesięczny dochód netto na osobę nie może przekraczać kwoty 514 zł.</w:t>
      </w:r>
      <w:r w:rsidR="005F1842">
        <w:t xml:space="preserve"> </w:t>
      </w:r>
      <w:r>
        <w:t>Wnioskodawcy przedstawiają uzyskany dochód rodziny z miesiąca poprzedzającego miesiąc złożenia wniosku tj. z sierpnia 2016 r., a w przypadku utraty dochodów z miesiąca, w którym wniosek został złożony. Stypendium szkolne przyznawane jest w formie refundacji poniesionych kosztów, w związku z tym istnieje konieczność zbierania imiennych rachunków i faktur (wystawionych na wnioskodawcę) za poniesione koszty na cele edukacyjne dla ucznia. Wydatki muszą być zgodne z zapisami ostatecznej decyzji o przyznaniu świadczenia. Stypendium wypłacane będzie pod warunkiem dostarczenia ww. dokumentów.</w:t>
      </w:r>
    </w:p>
    <w:p w:rsidR="00806EA4" w:rsidRDefault="00806EA4" w:rsidP="005F1842">
      <w:pPr>
        <w:pStyle w:val="NormalnyWeb"/>
        <w:spacing w:line="360" w:lineRule="auto"/>
        <w:ind w:firstLine="708"/>
        <w:jc w:val="both"/>
      </w:pPr>
      <w:r>
        <w:t>Formą pomocy materialnej dla ucznia jest także zasiłek szkolny. Zasiłek szkolny może być przyznany uczniowi znajdującemu się przejściowo w trudnej sytuacji materialnej z powodu zdarzenia losowego takiego jak śmierć rodziców lub opiekunów prawnych wspólnie zamieszkujących, ciężki wypadek ucznia, powodujący uszczerbek na zdrowiu, nagła lub nieuleczalna choroba ucznia lub rodzica. Ww. zdarzenia mają charakter wyłącznie przykładowy. Mają one zobrazować jakie okoliczności pozwalają na wystąpienie z wnioskiem o przyznanie zasiłku szkolnego i nie można ich traktować jako katalogu zamkniętego.</w:t>
      </w:r>
      <w:r>
        <w:br/>
        <w:t>Wniosek o zasiłek szkolny można złożyć nie później niż 2 miesiące od daty wystąpienia zdarzenia losowego.</w:t>
      </w:r>
    </w:p>
    <w:p w:rsidR="00D30CE4" w:rsidRDefault="00D30CE4" w:rsidP="005F1842"/>
    <w:sectPr w:rsidR="00D30C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A4"/>
    <w:rsid w:val="00062CCD"/>
    <w:rsid w:val="005F1842"/>
    <w:rsid w:val="00806EA4"/>
    <w:rsid w:val="00D30CE4"/>
    <w:rsid w:val="00F573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E79CF-46A0-4E16-8537-FF4423B4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06EA4"/>
    <w:pPr>
      <w:spacing w:before="100" w:beforeAutospacing="1" w:after="100" w:afterAutospacing="1" w:line="240" w:lineRule="auto"/>
    </w:pPr>
    <w:rPr>
      <w:rFonts w:eastAsia="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88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1873</Characters>
  <Application>Microsoft Office Word</Application>
  <DocSecurity>4</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Violetta Glembin</cp:lastModifiedBy>
  <cp:revision>2</cp:revision>
  <dcterms:created xsi:type="dcterms:W3CDTF">2016-08-18T07:33:00Z</dcterms:created>
  <dcterms:modified xsi:type="dcterms:W3CDTF">2016-08-18T07:33:00Z</dcterms:modified>
</cp:coreProperties>
</file>